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F96C" w14:textId="30EF7E05" w:rsidR="00226542" w:rsidRPr="00735A05" w:rsidRDefault="00226542" w:rsidP="00226542">
      <w:pPr>
        <w:jc w:val="center"/>
        <w:rPr>
          <w:b/>
          <w:bCs/>
          <w:szCs w:val="24"/>
        </w:rPr>
      </w:pPr>
      <w:r w:rsidRPr="00735A05">
        <w:rPr>
          <w:b/>
          <w:bCs/>
          <w:szCs w:val="24"/>
        </w:rPr>
        <w:t xml:space="preserve">DOCKET NO. </w:t>
      </w:r>
      <w:r w:rsidR="00F90E31">
        <w:rPr>
          <w:b/>
          <w:bCs/>
          <w:szCs w:val="24"/>
        </w:rPr>
        <w:t>5</w:t>
      </w:r>
      <w:r w:rsidR="00281B6D">
        <w:rPr>
          <w:b/>
          <w:bCs/>
          <w:szCs w:val="24"/>
        </w:rPr>
        <w:t>2797</w:t>
      </w:r>
    </w:p>
    <w:p w14:paraId="5FEF9D8B" w14:textId="77777777" w:rsidR="00226542" w:rsidRPr="00735A05" w:rsidRDefault="00226542" w:rsidP="00226542">
      <w:pPr>
        <w:jc w:val="center"/>
        <w:rPr>
          <w:b/>
          <w:szCs w:val="24"/>
        </w:rPr>
      </w:pPr>
    </w:p>
    <w:tbl>
      <w:tblPr>
        <w:tblW w:w="9522" w:type="dxa"/>
        <w:tblLook w:val="01E0" w:firstRow="1" w:lastRow="1" w:firstColumn="1" w:lastColumn="1" w:noHBand="0" w:noVBand="0"/>
      </w:tblPr>
      <w:tblGrid>
        <w:gridCol w:w="4428"/>
        <w:gridCol w:w="363"/>
        <w:gridCol w:w="4731"/>
      </w:tblGrid>
      <w:tr w:rsidR="00226542" w:rsidRPr="00735A05" w14:paraId="4B10105C" w14:textId="77777777" w:rsidTr="004A7029">
        <w:trPr>
          <w:trHeight w:val="1044"/>
        </w:trPr>
        <w:tc>
          <w:tcPr>
            <w:tcW w:w="4428" w:type="dxa"/>
            <w:hideMark/>
          </w:tcPr>
          <w:p w14:paraId="53A54ADF" w14:textId="6751DC96" w:rsidR="00226542" w:rsidRPr="00D8022A" w:rsidRDefault="00281B6D" w:rsidP="00C552B5">
            <w:pPr>
              <w:jc w:val="left"/>
              <w:rPr>
                <w:b/>
                <w:bCs/>
                <w:caps/>
                <w:szCs w:val="24"/>
              </w:rPr>
            </w:pPr>
            <w:r>
              <w:rPr>
                <w:b/>
                <w:bCs/>
              </w:rPr>
              <w:t>APPLICATION OF CONROE RESORT UTILITIES, LLC AND UNDINE DEVELOPMENT, LLC FOR SALE, TRANSFER, OR MERGER OF FACILITIES AND CERTIFICATE RIGHTS IN MONTGOMERY COUNTY</w:t>
            </w:r>
          </w:p>
        </w:tc>
        <w:tc>
          <w:tcPr>
            <w:tcW w:w="363" w:type="dxa"/>
          </w:tcPr>
          <w:p w14:paraId="07361F23" w14:textId="77777777" w:rsidR="00226542" w:rsidRPr="00735A05" w:rsidRDefault="00226542" w:rsidP="00AE4C79">
            <w:pPr>
              <w:rPr>
                <w:b/>
                <w:szCs w:val="24"/>
              </w:rPr>
            </w:pPr>
            <w:r w:rsidRPr="00735A05">
              <w:rPr>
                <w:b/>
                <w:szCs w:val="24"/>
              </w:rPr>
              <w:t>§</w:t>
            </w:r>
          </w:p>
          <w:p w14:paraId="42553830" w14:textId="77777777" w:rsidR="00226542" w:rsidRPr="00735A05" w:rsidRDefault="00226542" w:rsidP="00AE4C79">
            <w:pPr>
              <w:rPr>
                <w:b/>
                <w:szCs w:val="24"/>
              </w:rPr>
            </w:pPr>
            <w:r w:rsidRPr="00735A05">
              <w:rPr>
                <w:b/>
                <w:szCs w:val="24"/>
              </w:rPr>
              <w:t>§</w:t>
            </w:r>
          </w:p>
          <w:p w14:paraId="5A59654C" w14:textId="77777777" w:rsidR="00F109FE" w:rsidRDefault="00226542" w:rsidP="00AE4C79">
            <w:pPr>
              <w:rPr>
                <w:b/>
                <w:szCs w:val="24"/>
              </w:rPr>
            </w:pPr>
            <w:r w:rsidRPr="00735A05">
              <w:rPr>
                <w:b/>
                <w:szCs w:val="24"/>
              </w:rPr>
              <w:t>§</w:t>
            </w:r>
          </w:p>
          <w:p w14:paraId="39A38610" w14:textId="77777777" w:rsidR="00281B6D" w:rsidRDefault="00281B6D" w:rsidP="00D8022A">
            <w:pPr>
              <w:rPr>
                <w:b/>
                <w:szCs w:val="24"/>
              </w:rPr>
            </w:pPr>
            <w:r>
              <w:rPr>
                <w:b/>
                <w:szCs w:val="24"/>
              </w:rPr>
              <w:t>§</w:t>
            </w:r>
          </w:p>
          <w:p w14:paraId="0804F007" w14:textId="77777777" w:rsidR="00281B6D" w:rsidRDefault="00281B6D" w:rsidP="00D8022A">
            <w:pPr>
              <w:rPr>
                <w:b/>
                <w:szCs w:val="24"/>
              </w:rPr>
            </w:pPr>
            <w:r>
              <w:rPr>
                <w:b/>
                <w:szCs w:val="24"/>
              </w:rPr>
              <w:t>§</w:t>
            </w:r>
          </w:p>
          <w:p w14:paraId="47A1DCE7" w14:textId="77777777" w:rsidR="00281B6D" w:rsidRDefault="00281B6D" w:rsidP="00D8022A">
            <w:pPr>
              <w:rPr>
                <w:b/>
                <w:szCs w:val="24"/>
              </w:rPr>
            </w:pPr>
            <w:r>
              <w:rPr>
                <w:b/>
                <w:szCs w:val="24"/>
              </w:rPr>
              <w:t>§</w:t>
            </w:r>
          </w:p>
          <w:p w14:paraId="329008F9" w14:textId="7871FA72" w:rsidR="00C552B5" w:rsidRPr="00735A05" w:rsidRDefault="00F90E31" w:rsidP="00D8022A">
            <w:pPr>
              <w:rPr>
                <w:b/>
                <w:szCs w:val="24"/>
              </w:rPr>
            </w:pPr>
            <w:r w:rsidRPr="00735A05">
              <w:rPr>
                <w:b/>
                <w:szCs w:val="24"/>
              </w:rPr>
              <w:t>§</w:t>
            </w:r>
          </w:p>
        </w:tc>
        <w:tc>
          <w:tcPr>
            <w:tcW w:w="4731" w:type="dxa"/>
          </w:tcPr>
          <w:p w14:paraId="5AB515AB" w14:textId="77777777" w:rsidR="00226542" w:rsidRPr="00735A05" w:rsidRDefault="00226542" w:rsidP="00AE4C79">
            <w:pPr>
              <w:pStyle w:val="Docketstyle"/>
              <w:spacing w:line="240" w:lineRule="auto"/>
              <w:jc w:val="center"/>
              <w:rPr>
                <w:bCs/>
                <w:szCs w:val="24"/>
              </w:rPr>
            </w:pPr>
            <w:r w:rsidRPr="00735A05">
              <w:rPr>
                <w:bCs/>
                <w:szCs w:val="24"/>
              </w:rPr>
              <w:t>PUBLIC UTILITY COMMISSION</w:t>
            </w:r>
          </w:p>
          <w:p w14:paraId="700D1975" w14:textId="77777777" w:rsidR="00226542" w:rsidRPr="00735A05" w:rsidRDefault="00226542" w:rsidP="00AE4C79">
            <w:pPr>
              <w:pStyle w:val="Docketstyle"/>
              <w:spacing w:line="240" w:lineRule="auto"/>
              <w:jc w:val="center"/>
              <w:rPr>
                <w:bCs/>
                <w:szCs w:val="24"/>
              </w:rPr>
            </w:pPr>
          </w:p>
          <w:p w14:paraId="4196A3A0" w14:textId="77777777" w:rsidR="00226542" w:rsidRPr="00735A05" w:rsidRDefault="00226542" w:rsidP="00AE4C79">
            <w:pPr>
              <w:pStyle w:val="Docketstyle"/>
              <w:spacing w:line="240" w:lineRule="auto"/>
              <w:jc w:val="center"/>
              <w:rPr>
                <w:bCs/>
                <w:szCs w:val="24"/>
              </w:rPr>
            </w:pPr>
            <w:r w:rsidRPr="00735A05">
              <w:rPr>
                <w:bCs/>
                <w:szCs w:val="24"/>
              </w:rPr>
              <w:t>OF TEXAS</w:t>
            </w:r>
          </w:p>
        </w:tc>
      </w:tr>
    </w:tbl>
    <w:p w14:paraId="42506E17" w14:textId="77777777" w:rsidR="00F90E31" w:rsidRDefault="00F90E31" w:rsidP="008F0C19">
      <w:pPr>
        <w:contextualSpacing/>
        <w:jc w:val="center"/>
        <w:rPr>
          <w:b/>
          <w:szCs w:val="24"/>
        </w:rPr>
      </w:pPr>
    </w:p>
    <w:p w14:paraId="6119F906" w14:textId="3C4D328E" w:rsidR="008F0C19" w:rsidRPr="00735A05" w:rsidRDefault="008F0C19" w:rsidP="00281B6D">
      <w:pPr>
        <w:contextualSpacing/>
        <w:jc w:val="center"/>
        <w:rPr>
          <w:b/>
          <w:caps/>
          <w:szCs w:val="24"/>
        </w:rPr>
      </w:pPr>
      <w:r w:rsidRPr="00735A05">
        <w:rPr>
          <w:b/>
          <w:szCs w:val="24"/>
        </w:rPr>
        <w:t xml:space="preserve">COMMISSION STAFF’S FIRST REQUEST FOR </w:t>
      </w:r>
      <w:bookmarkStart w:id="0" w:name="_Hlk77248140"/>
      <w:bookmarkStart w:id="1" w:name="_Hlk77320098"/>
      <w:r w:rsidR="00281B6D">
        <w:rPr>
          <w:b/>
          <w:szCs w:val="24"/>
        </w:rPr>
        <w:t>UNDINE DEVELOPMENT, LLC</w:t>
      </w:r>
    </w:p>
    <w:p w14:paraId="3C7335EB" w14:textId="291DE6BB" w:rsidR="00384978" w:rsidRPr="00735A05" w:rsidRDefault="00384978" w:rsidP="00384978">
      <w:pPr>
        <w:jc w:val="center"/>
        <w:rPr>
          <w:rFonts w:eastAsia="Calibri"/>
          <w:b/>
          <w:szCs w:val="24"/>
        </w:rPr>
      </w:pPr>
      <w:r w:rsidRPr="00735A05">
        <w:rPr>
          <w:rFonts w:eastAsia="Calibri"/>
          <w:b/>
          <w:szCs w:val="24"/>
        </w:rPr>
        <w:t>QUESTION NO</w:t>
      </w:r>
      <w:r w:rsidR="00056A25" w:rsidRPr="00735A05">
        <w:rPr>
          <w:rFonts w:eastAsia="Calibri"/>
          <w:b/>
          <w:szCs w:val="24"/>
        </w:rPr>
        <w:t>S</w:t>
      </w:r>
      <w:r w:rsidRPr="00735A05">
        <w:rPr>
          <w:rFonts w:eastAsia="Calibri"/>
          <w:b/>
          <w:szCs w:val="24"/>
        </w:rPr>
        <w:t xml:space="preserve">. STAFF 1-1 </w:t>
      </w:r>
      <w:r w:rsidR="00056A25" w:rsidRPr="00735A05">
        <w:rPr>
          <w:rFonts w:eastAsia="Calibri"/>
          <w:b/>
          <w:szCs w:val="24"/>
        </w:rPr>
        <w:t>THROUGH STAFF 1-</w:t>
      </w:r>
      <w:bookmarkEnd w:id="0"/>
      <w:r w:rsidR="00281B6D">
        <w:rPr>
          <w:rFonts w:eastAsia="Calibri"/>
          <w:b/>
          <w:szCs w:val="24"/>
        </w:rPr>
        <w:t>2</w:t>
      </w:r>
    </w:p>
    <w:bookmarkEnd w:id="1"/>
    <w:p w14:paraId="2AE850F0" w14:textId="77777777" w:rsidR="0096155A" w:rsidRPr="00735A05" w:rsidRDefault="0096155A" w:rsidP="00764067">
      <w:pPr>
        <w:jc w:val="center"/>
        <w:rPr>
          <w:rFonts w:eastAsia="Calibri"/>
          <w:b/>
          <w:szCs w:val="24"/>
        </w:rPr>
      </w:pPr>
    </w:p>
    <w:p w14:paraId="2D75D57D" w14:textId="70848F8C"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of the Commission’s Procedural Rules, the Staff of the Public Utility Commission of Texas (Staff) requests that</w:t>
      </w:r>
      <w:r w:rsidR="000B3226" w:rsidRPr="00735A05">
        <w:rPr>
          <w:b w:val="0"/>
          <w:bCs/>
          <w:caps w:val="0"/>
          <w:sz w:val="24"/>
          <w:szCs w:val="24"/>
        </w:rPr>
        <w:t xml:space="preserve"> </w:t>
      </w:r>
      <w:r w:rsidR="00281B6D">
        <w:rPr>
          <w:b w:val="0"/>
          <w:bCs/>
          <w:caps w:val="0"/>
          <w:sz w:val="24"/>
          <w:szCs w:val="24"/>
        </w:rPr>
        <w:t xml:space="preserve">Undine Development, LLC </w:t>
      </w:r>
      <w:r w:rsidR="005F4006">
        <w:rPr>
          <w:b w:val="0"/>
          <w:bCs/>
          <w:caps w:val="0"/>
          <w:sz w:val="24"/>
          <w:szCs w:val="24"/>
        </w:rPr>
        <w:t>by</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attorneys of record, provide </w:t>
      </w:r>
      <w:r w:rsidRPr="00735A05">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C8BEF22" w14:textId="77777777" w:rsidR="00346A1E" w:rsidRPr="00735A05" w:rsidRDefault="00D16CCE" w:rsidP="00346A1E">
      <w:pPr>
        <w:pStyle w:val="Paragraphdouble"/>
        <w:spacing w:line="360" w:lineRule="auto"/>
        <w:rPr>
          <w:szCs w:val="24"/>
        </w:rPr>
      </w:pPr>
      <w:r w:rsidRPr="00735A05">
        <w:rPr>
          <w:szCs w:val="24"/>
        </w:rP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3F61B335" w14:textId="77777777" w:rsidR="00252D16" w:rsidRPr="00735A05" w:rsidRDefault="00252D16" w:rsidP="00346A1E">
      <w:pPr>
        <w:spacing w:line="360" w:lineRule="auto"/>
        <w:rPr>
          <w:szCs w:val="24"/>
        </w:rPr>
      </w:pPr>
    </w:p>
    <w:p w14:paraId="2224D983" w14:textId="1D8A4E58" w:rsidR="005030EF" w:rsidRPr="00735A05" w:rsidRDefault="00346A1E" w:rsidP="005030EF">
      <w:pPr>
        <w:rPr>
          <w:szCs w:val="24"/>
        </w:rPr>
      </w:pPr>
      <w:r w:rsidRPr="00735A05">
        <w:rPr>
          <w:szCs w:val="24"/>
        </w:rPr>
        <w:br w:type="page"/>
      </w:r>
      <w:r w:rsidR="005030EF" w:rsidRPr="00735A05">
        <w:rPr>
          <w:szCs w:val="24"/>
        </w:rPr>
        <w:t xml:space="preserve">Dated:  </w:t>
      </w:r>
      <w:r w:rsidR="005030EF" w:rsidRPr="00735A05">
        <w:rPr>
          <w:szCs w:val="24"/>
        </w:rPr>
        <w:fldChar w:fldCharType="begin"/>
      </w:r>
      <w:r w:rsidR="005030EF" w:rsidRPr="00735A05">
        <w:rPr>
          <w:szCs w:val="24"/>
        </w:rPr>
        <w:instrText xml:space="preserve"> DATE \@ "MMMM d, yyyy" </w:instrText>
      </w:r>
      <w:r w:rsidR="005030EF" w:rsidRPr="00735A05">
        <w:rPr>
          <w:szCs w:val="24"/>
        </w:rPr>
        <w:fldChar w:fldCharType="separate"/>
      </w:r>
      <w:r w:rsidR="009B67B7">
        <w:rPr>
          <w:noProof/>
          <w:szCs w:val="24"/>
        </w:rPr>
        <w:t>January 27, 2022</w:t>
      </w:r>
      <w:r w:rsidR="005030EF" w:rsidRPr="00735A05">
        <w:rPr>
          <w:szCs w:val="24"/>
        </w:rPr>
        <w:fldChar w:fldCharType="end"/>
      </w:r>
    </w:p>
    <w:p w14:paraId="7AB94796" w14:textId="77777777" w:rsidR="005030EF" w:rsidRPr="00735A05" w:rsidRDefault="005030EF" w:rsidP="005030EF">
      <w:pPr>
        <w:spacing w:line="480" w:lineRule="auto"/>
        <w:ind w:left="3600" w:firstLine="720"/>
        <w:rPr>
          <w:szCs w:val="24"/>
        </w:rPr>
      </w:pPr>
    </w:p>
    <w:p w14:paraId="30FC2CE5" w14:textId="77777777" w:rsidR="005030EF" w:rsidRPr="00735A05" w:rsidRDefault="005030EF" w:rsidP="005030EF">
      <w:pPr>
        <w:spacing w:line="480" w:lineRule="auto"/>
        <w:ind w:left="3600" w:firstLine="720"/>
        <w:rPr>
          <w:szCs w:val="24"/>
        </w:rPr>
      </w:pPr>
      <w:r w:rsidRPr="00735A05">
        <w:rPr>
          <w:szCs w:val="24"/>
        </w:rPr>
        <w:t xml:space="preserve">Respectfully </w:t>
      </w:r>
      <w:r w:rsidR="00B2313B" w:rsidRPr="00735A05">
        <w:rPr>
          <w:szCs w:val="24"/>
        </w:rPr>
        <w:t>s</w:t>
      </w:r>
      <w:r w:rsidRPr="00735A05">
        <w:rPr>
          <w:szCs w:val="24"/>
        </w:rPr>
        <w:t>ubmitted,</w:t>
      </w:r>
    </w:p>
    <w:p w14:paraId="55531A24" w14:textId="77777777" w:rsidR="005030EF" w:rsidRPr="00735A05" w:rsidRDefault="005030EF" w:rsidP="00EF5525">
      <w:pPr>
        <w:ind w:left="4320"/>
        <w:contextualSpacing/>
        <w:jc w:val="left"/>
        <w:rPr>
          <w:b/>
          <w:szCs w:val="24"/>
        </w:rPr>
      </w:pPr>
      <w:r w:rsidRPr="00735A05">
        <w:rPr>
          <w:b/>
          <w:szCs w:val="24"/>
        </w:rPr>
        <w:t xml:space="preserve">PUBLIC UTILITY COMMISSION OF TEXAS </w:t>
      </w:r>
    </w:p>
    <w:p w14:paraId="701EC5D2" w14:textId="77777777" w:rsidR="005030EF" w:rsidRPr="00735A05" w:rsidRDefault="005030EF" w:rsidP="005030EF">
      <w:pPr>
        <w:ind w:left="4320"/>
        <w:contextualSpacing/>
        <w:rPr>
          <w:b/>
          <w:szCs w:val="24"/>
        </w:rPr>
      </w:pPr>
      <w:r w:rsidRPr="00735A05">
        <w:rPr>
          <w:b/>
          <w:szCs w:val="24"/>
        </w:rPr>
        <w:t>LEGAL DIVISION</w:t>
      </w:r>
    </w:p>
    <w:p w14:paraId="6797F4F5" w14:textId="77777777" w:rsidR="00A516CC" w:rsidRPr="00735A05" w:rsidRDefault="00A516CC" w:rsidP="00A516CC">
      <w:pPr>
        <w:rPr>
          <w:szCs w:val="24"/>
        </w:rPr>
      </w:pPr>
    </w:p>
    <w:p w14:paraId="4B9D5BF5"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Rachelle Nicolette Robles</w:t>
      </w:r>
    </w:p>
    <w:p w14:paraId="6EDD90A1"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Division Director</w:t>
      </w:r>
    </w:p>
    <w:p w14:paraId="45026D65" w14:textId="77777777" w:rsidR="00444CEE" w:rsidRPr="00735A05" w:rsidRDefault="00444CEE" w:rsidP="00444CEE">
      <w:pPr>
        <w:rPr>
          <w:szCs w:val="24"/>
        </w:rPr>
      </w:pPr>
    </w:p>
    <w:p w14:paraId="092B8DBE" w14:textId="77777777" w:rsidR="00584DE0" w:rsidRPr="004738DC" w:rsidRDefault="00584DE0" w:rsidP="00584DE0">
      <w:pPr>
        <w:keepNext/>
        <w:ind w:left="4320"/>
        <w:rPr>
          <w:szCs w:val="24"/>
        </w:rPr>
      </w:pPr>
      <w:bookmarkStart w:id="2" w:name="_Hlk65663267"/>
      <w:r>
        <w:rPr>
          <w:szCs w:val="24"/>
        </w:rPr>
        <w:t>Rustin Tawater</w:t>
      </w:r>
    </w:p>
    <w:p w14:paraId="66E96187" w14:textId="77777777" w:rsidR="00584DE0" w:rsidRDefault="00584DE0" w:rsidP="00584DE0">
      <w:pPr>
        <w:overflowPunct w:val="0"/>
        <w:autoSpaceDE w:val="0"/>
        <w:autoSpaceDN w:val="0"/>
        <w:adjustRightInd w:val="0"/>
        <w:ind w:left="4320"/>
        <w:jc w:val="left"/>
        <w:textAlignment w:val="baseline"/>
      </w:pPr>
      <w:r>
        <w:t>Managing Attorney</w:t>
      </w:r>
    </w:p>
    <w:p w14:paraId="224F5807" w14:textId="77777777" w:rsidR="00584DE0" w:rsidRDefault="00584DE0" w:rsidP="00584DE0">
      <w:pPr>
        <w:overflowPunct w:val="0"/>
        <w:autoSpaceDE w:val="0"/>
        <w:autoSpaceDN w:val="0"/>
        <w:adjustRightInd w:val="0"/>
        <w:ind w:left="4320"/>
        <w:jc w:val="left"/>
        <w:textAlignment w:val="baseline"/>
      </w:pPr>
    </w:p>
    <w:p w14:paraId="58F0D22B" w14:textId="77777777" w:rsidR="00584DE0" w:rsidRDefault="00584DE0" w:rsidP="00584DE0">
      <w:pPr>
        <w:overflowPunct w:val="0"/>
        <w:autoSpaceDE w:val="0"/>
        <w:autoSpaceDN w:val="0"/>
        <w:adjustRightInd w:val="0"/>
        <w:ind w:left="4320"/>
        <w:jc w:val="left"/>
        <w:textAlignment w:val="baseline"/>
        <w:rPr>
          <w:szCs w:val="24"/>
        </w:rPr>
      </w:pPr>
    </w:p>
    <w:p w14:paraId="29BB9C5B" w14:textId="5A5B25C7" w:rsidR="00F90E31" w:rsidRPr="00C16E93" w:rsidRDefault="00C16E93" w:rsidP="00F90E31">
      <w:pPr>
        <w:overflowPunct w:val="0"/>
        <w:autoSpaceDE w:val="0"/>
        <w:autoSpaceDN w:val="0"/>
        <w:adjustRightInd w:val="0"/>
        <w:ind w:left="4320"/>
        <w:jc w:val="left"/>
        <w:textAlignment w:val="baseline"/>
        <w:rPr>
          <w:rFonts w:eastAsia="Calibri"/>
          <w:szCs w:val="24"/>
          <w:u w:val="single"/>
        </w:rPr>
      </w:pPr>
      <w:bookmarkStart w:id="3" w:name="_Hlk88556868"/>
      <w:bookmarkEnd w:id="2"/>
      <w:r>
        <w:rPr>
          <w:rFonts w:eastAsia="Calibri"/>
          <w:i/>
          <w:iCs/>
          <w:szCs w:val="24"/>
          <w:u w:val="single"/>
        </w:rPr>
        <w:t xml:space="preserve">/s/ </w:t>
      </w:r>
      <w:r>
        <w:rPr>
          <w:rFonts w:eastAsia="Calibri"/>
          <w:szCs w:val="24"/>
          <w:u w:val="single"/>
        </w:rPr>
        <w:t>Ian Groetsch</w:t>
      </w:r>
    </w:p>
    <w:p w14:paraId="1D6A15A5"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Ian Groetsch</w:t>
      </w:r>
    </w:p>
    <w:bookmarkEnd w:id="3"/>
    <w:p w14:paraId="09CD1278"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State Bar No. 24078599</w:t>
      </w:r>
    </w:p>
    <w:p w14:paraId="1B4A2990"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1701 N. Congress Avenue</w:t>
      </w:r>
    </w:p>
    <w:p w14:paraId="072933FC"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P.O. Box 13326</w:t>
      </w:r>
    </w:p>
    <w:p w14:paraId="52BC06A3"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Austin, Texas 78711-3326</w:t>
      </w:r>
    </w:p>
    <w:p w14:paraId="12578EFB"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(512) 936-7465</w:t>
      </w:r>
    </w:p>
    <w:p w14:paraId="4414FF03"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(512) 936-7268 (facsimile)</w:t>
      </w:r>
    </w:p>
    <w:p w14:paraId="7487E908" w14:textId="77777777" w:rsidR="00F90E31" w:rsidRPr="00F90E31" w:rsidRDefault="00F90E31" w:rsidP="00F90E31">
      <w:pPr>
        <w:ind w:left="4320"/>
        <w:jc w:val="left"/>
        <w:rPr>
          <w:rFonts w:eastAsia="Calibri"/>
          <w:szCs w:val="24"/>
        </w:rPr>
      </w:pPr>
      <w:r w:rsidRPr="00F90E31">
        <w:rPr>
          <w:rFonts w:eastAsia="Calibri"/>
          <w:szCs w:val="24"/>
        </w:rPr>
        <w:t>ian.groetsch@puc.texas.gov</w:t>
      </w:r>
    </w:p>
    <w:p w14:paraId="1D03DB09" w14:textId="77777777" w:rsidR="008F0C19" w:rsidRPr="00735A05" w:rsidRDefault="008F0C19" w:rsidP="008F0C19">
      <w:pPr>
        <w:jc w:val="center"/>
        <w:rPr>
          <w:b/>
          <w:caps/>
          <w:szCs w:val="24"/>
        </w:rPr>
      </w:pPr>
    </w:p>
    <w:p w14:paraId="37F696F3" w14:textId="77777777" w:rsidR="008F0C19" w:rsidRPr="00735A05" w:rsidRDefault="008F0C19" w:rsidP="008F0C19">
      <w:pPr>
        <w:jc w:val="center"/>
        <w:rPr>
          <w:b/>
          <w:caps/>
          <w:szCs w:val="24"/>
        </w:rPr>
      </w:pPr>
    </w:p>
    <w:p w14:paraId="0A09C857" w14:textId="3417D3EB" w:rsidR="00384978" w:rsidRPr="00735A05" w:rsidRDefault="00384978" w:rsidP="00384978">
      <w:pPr>
        <w:jc w:val="center"/>
        <w:rPr>
          <w:b/>
          <w:bCs/>
          <w:szCs w:val="24"/>
        </w:rPr>
      </w:pPr>
      <w:r w:rsidRPr="00735A05">
        <w:rPr>
          <w:b/>
          <w:bCs/>
          <w:szCs w:val="24"/>
        </w:rPr>
        <w:t xml:space="preserve">DOCKET NO. </w:t>
      </w:r>
      <w:r w:rsidR="00F90E31">
        <w:rPr>
          <w:b/>
          <w:bCs/>
          <w:szCs w:val="24"/>
        </w:rPr>
        <w:t>52</w:t>
      </w:r>
      <w:r w:rsidR="00402D7B">
        <w:rPr>
          <w:b/>
          <w:bCs/>
          <w:szCs w:val="24"/>
        </w:rPr>
        <w:t>797</w:t>
      </w:r>
    </w:p>
    <w:p w14:paraId="34575FD6" w14:textId="77777777" w:rsidR="008F0C19" w:rsidRPr="00735A05" w:rsidRDefault="008F0C19" w:rsidP="008F0C19">
      <w:pPr>
        <w:jc w:val="center"/>
        <w:rPr>
          <w:b/>
          <w:szCs w:val="24"/>
        </w:rPr>
      </w:pPr>
    </w:p>
    <w:p w14:paraId="1704715B" w14:textId="77777777" w:rsidR="008F0C19" w:rsidRPr="00735A05" w:rsidRDefault="008F0C19" w:rsidP="008F0C19">
      <w:pPr>
        <w:keepNext/>
        <w:jc w:val="center"/>
        <w:rPr>
          <w:b/>
          <w:szCs w:val="24"/>
        </w:rPr>
      </w:pPr>
      <w:r w:rsidRPr="00735A05">
        <w:rPr>
          <w:b/>
          <w:szCs w:val="24"/>
        </w:rPr>
        <w:t>CERTIFICATE OF SERVICE</w:t>
      </w:r>
    </w:p>
    <w:p w14:paraId="207D7705" w14:textId="77777777" w:rsidR="008F0C19" w:rsidRPr="00735A05" w:rsidRDefault="008F0C19" w:rsidP="008F0C19">
      <w:pPr>
        <w:keepNext/>
        <w:jc w:val="center"/>
        <w:rPr>
          <w:b/>
          <w:szCs w:val="24"/>
        </w:rPr>
      </w:pPr>
    </w:p>
    <w:p w14:paraId="084BAED2" w14:textId="2767923E" w:rsidR="008F0C19" w:rsidRPr="00735A05" w:rsidRDefault="008F0C19" w:rsidP="008F0C19">
      <w:pPr>
        <w:spacing w:line="360" w:lineRule="auto"/>
        <w:ind w:firstLine="720"/>
        <w:rPr>
          <w:szCs w:val="24"/>
        </w:rPr>
      </w:pPr>
      <w:r w:rsidRPr="00735A05">
        <w:rPr>
          <w:szCs w:val="24"/>
        </w:rPr>
        <w:t xml:space="preserve">I certify that, unless otherwise ordered by the presiding officer, notice of the filing of this document was provided to all parties of record via electronic mail on </w:t>
      </w:r>
      <w:r w:rsidRPr="00735A05">
        <w:rPr>
          <w:szCs w:val="24"/>
        </w:rPr>
        <w:fldChar w:fldCharType="begin"/>
      </w:r>
      <w:r w:rsidRPr="00735A05">
        <w:rPr>
          <w:szCs w:val="24"/>
        </w:rPr>
        <w:instrText xml:space="preserve"> DATE \@ "MMMM d, yyyy" </w:instrText>
      </w:r>
      <w:r w:rsidRPr="00735A05">
        <w:rPr>
          <w:szCs w:val="24"/>
        </w:rPr>
        <w:fldChar w:fldCharType="separate"/>
      </w:r>
      <w:r w:rsidR="009B67B7">
        <w:rPr>
          <w:noProof/>
          <w:szCs w:val="24"/>
        </w:rPr>
        <w:t>January 27, 2022</w:t>
      </w:r>
      <w:r w:rsidRPr="00735A05">
        <w:rPr>
          <w:szCs w:val="24"/>
        </w:rPr>
        <w:fldChar w:fldCharType="end"/>
      </w:r>
      <w:r w:rsidRPr="00735A05">
        <w:rPr>
          <w:szCs w:val="24"/>
        </w:rPr>
        <w:t xml:space="preserve">, in accordance with the Order Suspending Rules, issued in Project No. 50664. </w:t>
      </w:r>
    </w:p>
    <w:p w14:paraId="5A7E6403" w14:textId="77777777" w:rsidR="008F0C19" w:rsidRPr="00735A05" w:rsidRDefault="008F0C19" w:rsidP="008F0C19">
      <w:pPr>
        <w:keepNext/>
        <w:ind w:firstLine="720"/>
        <w:rPr>
          <w:szCs w:val="24"/>
        </w:rPr>
      </w:pPr>
    </w:p>
    <w:p w14:paraId="3DCFA9FF" w14:textId="32D61AC4" w:rsidR="00F90E31" w:rsidRPr="00C16E93" w:rsidRDefault="00C16E93" w:rsidP="00F90E31">
      <w:pPr>
        <w:overflowPunct w:val="0"/>
        <w:autoSpaceDE w:val="0"/>
        <w:autoSpaceDN w:val="0"/>
        <w:adjustRightInd w:val="0"/>
        <w:ind w:left="4320"/>
        <w:jc w:val="left"/>
        <w:textAlignment w:val="baseline"/>
        <w:rPr>
          <w:rFonts w:eastAsia="Calibri"/>
          <w:szCs w:val="24"/>
          <w:u w:val="single"/>
        </w:rPr>
      </w:pPr>
      <w:r>
        <w:rPr>
          <w:rFonts w:eastAsia="Calibri"/>
          <w:i/>
          <w:iCs/>
          <w:szCs w:val="24"/>
          <w:u w:val="single"/>
        </w:rPr>
        <w:t>/s/</w:t>
      </w:r>
      <w:r>
        <w:rPr>
          <w:rFonts w:eastAsia="Calibri"/>
          <w:szCs w:val="24"/>
          <w:u w:val="single"/>
        </w:rPr>
        <w:t xml:space="preserve"> Ian Groetsch</w:t>
      </w:r>
    </w:p>
    <w:p w14:paraId="62B96C7C" w14:textId="77777777" w:rsidR="00F90E31" w:rsidRPr="00F90E31" w:rsidRDefault="00F90E31" w:rsidP="00F90E31">
      <w:pPr>
        <w:overflowPunct w:val="0"/>
        <w:autoSpaceDE w:val="0"/>
        <w:autoSpaceDN w:val="0"/>
        <w:adjustRightInd w:val="0"/>
        <w:ind w:left="4320"/>
        <w:jc w:val="left"/>
        <w:textAlignment w:val="baseline"/>
        <w:rPr>
          <w:rFonts w:eastAsia="Calibri"/>
          <w:szCs w:val="24"/>
        </w:rPr>
      </w:pPr>
      <w:r w:rsidRPr="00F90E31">
        <w:rPr>
          <w:rFonts w:eastAsia="Calibri"/>
          <w:szCs w:val="24"/>
        </w:rPr>
        <w:t>Ian Groetsch</w:t>
      </w:r>
    </w:p>
    <w:p w14:paraId="7E83AA82" w14:textId="77777777" w:rsidR="00B22057" w:rsidRPr="00735A05" w:rsidRDefault="00B22057" w:rsidP="00B22057">
      <w:pPr>
        <w:pStyle w:val="Normaldouble"/>
        <w:spacing w:line="240" w:lineRule="auto"/>
        <w:rPr>
          <w:szCs w:val="24"/>
        </w:rPr>
      </w:pPr>
    </w:p>
    <w:p w14:paraId="1C3138C9" w14:textId="32E8EBB9" w:rsidR="00B10EBF" w:rsidRPr="00735A05" w:rsidRDefault="00372DA2" w:rsidP="00B10EBF">
      <w:pPr>
        <w:jc w:val="center"/>
        <w:rPr>
          <w:b/>
          <w:bCs/>
          <w:szCs w:val="24"/>
        </w:rPr>
      </w:pPr>
      <w:r w:rsidRPr="00735A05">
        <w:rPr>
          <w:szCs w:val="24"/>
        </w:rPr>
        <w:br w:type="page"/>
      </w:r>
      <w:r w:rsidR="00B10EBF" w:rsidRPr="00735A05">
        <w:rPr>
          <w:b/>
          <w:bCs/>
          <w:szCs w:val="24"/>
        </w:rPr>
        <w:t xml:space="preserve">DOCKET NO. </w:t>
      </w:r>
      <w:r w:rsidR="00B10EBF">
        <w:rPr>
          <w:b/>
          <w:bCs/>
          <w:szCs w:val="24"/>
        </w:rPr>
        <w:t>52</w:t>
      </w:r>
      <w:r w:rsidR="004F0FB5">
        <w:rPr>
          <w:b/>
          <w:bCs/>
          <w:szCs w:val="24"/>
        </w:rPr>
        <w:t>797</w:t>
      </w:r>
    </w:p>
    <w:p w14:paraId="275C3EBA" w14:textId="77777777" w:rsidR="00B75F74" w:rsidRPr="00735A05" w:rsidRDefault="00B75F74" w:rsidP="00B10EBF">
      <w:pPr>
        <w:jc w:val="center"/>
        <w:rPr>
          <w:szCs w:val="24"/>
        </w:rPr>
      </w:pPr>
    </w:p>
    <w:p w14:paraId="18DF38E5" w14:textId="77777777" w:rsidR="00D8022A" w:rsidRPr="00735A05" w:rsidRDefault="00D8022A" w:rsidP="00D8022A">
      <w:pPr>
        <w:contextualSpacing/>
        <w:jc w:val="center"/>
        <w:rPr>
          <w:b/>
          <w:szCs w:val="24"/>
        </w:rPr>
      </w:pPr>
      <w:r w:rsidRPr="00735A05">
        <w:rPr>
          <w:b/>
          <w:szCs w:val="24"/>
        </w:rPr>
        <w:t>COMMISSION STAFF’S FIRST REQUEST FOR INFORMATION</w:t>
      </w:r>
    </w:p>
    <w:p w14:paraId="46965C11" w14:textId="5262B2E4" w:rsidR="00D8022A" w:rsidRPr="00735A05" w:rsidRDefault="00D8022A" w:rsidP="00D8022A">
      <w:pPr>
        <w:ind w:left="-18" w:firstLine="18"/>
        <w:contextualSpacing/>
        <w:jc w:val="center"/>
        <w:rPr>
          <w:b/>
          <w:caps/>
          <w:szCs w:val="24"/>
        </w:rPr>
      </w:pPr>
      <w:r w:rsidRPr="00735A05">
        <w:rPr>
          <w:b/>
          <w:caps/>
          <w:szCs w:val="24"/>
        </w:rPr>
        <w:t xml:space="preserve">TO </w:t>
      </w:r>
      <w:r w:rsidR="00281B6D">
        <w:rPr>
          <w:b/>
          <w:bCs/>
        </w:rPr>
        <w:t>UNDINE DEVELOPMENT, LLC</w:t>
      </w:r>
    </w:p>
    <w:p w14:paraId="1156DED5" w14:textId="3FF81F4F" w:rsidR="00D8022A" w:rsidRPr="00735A05" w:rsidRDefault="00D8022A" w:rsidP="00D8022A">
      <w:pPr>
        <w:jc w:val="center"/>
        <w:rPr>
          <w:rFonts w:eastAsia="Calibri"/>
          <w:b/>
          <w:szCs w:val="24"/>
        </w:rPr>
      </w:pPr>
      <w:r w:rsidRPr="00735A05">
        <w:rPr>
          <w:rFonts w:eastAsia="Calibri"/>
          <w:b/>
          <w:szCs w:val="24"/>
        </w:rPr>
        <w:t>QUESTION NOS. STAFF 1-1 THROUGH STAFF 1-</w:t>
      </w:r>
      <w:r w:rsidR="004F0FB5">
        <w:rPr>
          <w:rFonts w:eastAsia="Calibri"/>
          <w:b/>
          <w:szCs w:val="24"/>
        </w:rPr>
        <w:t>2</w:t>
      </w:r>
    </w:p>
    <w:p w14:paraId="4CAF3F03" w14:textId="77777777" w:rsidR="00C552B5" w:rsidRPr="00735A05" w:rsidRDefault="00C552B5" w:rsidP="00C552B5">
      <w:pPr>
        <w:tabs>
          <w:tab w:val="left" w:pos="7515"/>
        </w:tabs>
        <w:jc w:val="center"/>
        <w:rPr>
          <w:b/>
          <w:caps/>
          <w:szCs w:val="24"/>
          <w:u w:val="thick"/>
        </w:rPr>
      </w:pPr>
    </w:p>
    <w:p w14:paraId="7A112151"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7E380859" w14:textId="77777777" w:rsidR="00346A1E" w:rsidRPr="00735A05" w:rsidRDefault="00346A1E" w:rsidP="00346A1E">
      <w:pPr>
        <w:tabs>
          <w:tab w:val="left" w:pos="7515"/>
        </w:tabs>
        <w:jc w:val="center"/>
        <w:rPr>
          <w:szCs w:val="24"/>
        </w:rPr>
      </w:pPr>
    </w:p>
    <w:p w14:paraId="46A53C23" w14:textId="16D1DD08" w:rsidR="000B3226" w:rsidRDefault="00F90E31" w:rsidP="005601B6">
      <w:pPr>
        <w:pStyle w:val="ListParagraph"/>
        <w:numPr>
          <w:ilvl w:val="0"/>
          <w:numId w:val="1"/>
        </w:numPr>
        <w:spacing w:line="360" w:lineRule="auto"/>
        <w:jc w:val="both"/>
        <w:rPr>
          <w:szCs w:val="24"/>
        </w:rPr>
      </w:pPr>
      <w:r>
        <w:rPr>
          <w:szCs w:val="24"/>
        </w:rPr>
        <w:t>“</w:t>
      </w:r>
      <w:r w:rsidR="00281B6D">
        <w:rPr>
          <w:szCs w:val="24"/>
        </w:rPr>
        <w:t>Undine Development, LLC,” “Undine Development,” “Undine,”</w:t>
      </w:r>
      <w:r>
        <w:rPr>
          <w:szCs w:val="24"/>
        </w:rPr>
        <w:t xml:space="preserve"> or </w:t>
      </w:r>
      <w:r w:rsidR="006A0E43" w:rsidRPr="00735A05">
        <w:rPr>
          <w:szCs w:val="24"/>
        </w:rPr>
        <w:t>“</w:t>
      </w:r>
      <w:r w:rsidR="00B10EBF">
        <w:rPr>
          <w:szCs w:val="24"/>
        </w:rPr>
        <w:t>Company</w:t>
      </w:r>
      <w:r w:rsidR="006A0E43" w:rsidRPr="00735A05">
        <w:rPr>
          <w:szCs w:val="24"/>
        </w:rPr>
        <w:t xml:space="preserve">” </w:t>
      </w:r>
      <w:r w:rsidR="000B3226" w:rsidRPr="00735A05">
        <w:rPr>
          <w:szCs w:val="24"/>
        </w:rPr>
        <w:t>refers to</w:t>
      </w:r>
      <w:r w:rsidR="002D2A59" w:rsidRPr="00735A05">
        <w:rPr>
          <w:szCs w:val="24"/>
        </w:rPr>
        <w:t xml:space="preserve"> </w:t>
      </w:r>
      <w:r w:rsidR="00281B6D">
        <w:rPr>
          <w:szCs w:val="24"/>
        </w:rPr>
        <w:t xml:space="preserve">Undine Development, LLC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 or other persons.</w:t>
      </w:r>
    </w:p>
    <w:p w14:paraId="4C00E3A8" w14:textId="7DEE1047"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281B6D">
        <w:rPr>
          <w:szCs w:val="24"/>
        </w:rPr>
        <w:t>Undine</w:t>
      </w:r>
      <w:r w:rsidRPr="00735A05">
        <w:rPr>
          <w:szCs w:val="24"/>
        </w:rP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592A6ECF" w14:textId="77777777" w:rsidR="000B3226" w:rsidRPr="00735A05" w:rsidRDefault="000B3226" w:rsidP="000B3226">
      <w:pPr>
        <w:tabs>
          <w:tab w:val="left" w:pos="7515"/>
        </w:tabs>
        <w:rPr>
          <w:szCs w:val="24"/>
        </w:rPr>
      </w:pPr>
    </w:p>
    <w:p w14:paraId="4BE9DFAD" w14:textId="32D8CEF5" w:rsidR="00B10EBF" w:rsidRPr="00735A05" w:rsidRDefault="008462A5" w:rsidP="00B10EBF">
      <w:pPr>
        <w:jc w:val="center"/>
        <w:rPr>
          <w:b/>
          <w:bCs/>
          <w:szCs w:val="24"/>
        </w:rPr>
      </w:pPr>
      <w:r w:rsidRPr="00735A05">
        <w:rPr>
          <w:szCs w:val="24"/>
        </w:rPr>
        <w:br w:type="page"/>
      </w:r>
      <w:r w:rsidR="00B10EBF" w:rsidRPr="00735A05">
        <w:rPr>
          <w:b/>
          <w:bCs/>
          <w:szCs w:val="24"/>
        </w:rPr>
        <w:t xml:space="preserve">DOCKET NO. </w:t>
      </w:r>
      <w:r w:rsidR="00B10EBF">
        <w:rPr>
          <w:b/>
          <w:bCs/>
          <w:szCs w:val="24"/>
        </w:rPr>
        <w:t>52</w:t>
      </w:r>
      <w:r w:rsidR="004F0FB5">
        <w:rPr>
          <w:b/>
          <w:bCs/>
          <w:szCs w:val="24"/>
        </w:rPr>
        <w:t>797</w:t>
      </w:r>
    </w:p>
    <w:p w14:paraId="6636DFF0" w14:textId="77777777" w:rsidR="00226542" w:rsidRPr="00735A05" w:rsidRDefault="00226542" w:rsidP="00B10EBF">
      <w:pPr>
        <w:jc w:val="center"/>
        <w:rPr>
          <w:szCs w:val="24"/>
        </w:rPr>
      </w:pPr>
    </w:p>
    <w:p w14:paraId="6239F033" w14:textId="77777777" w:rsidR="00D8022A" w:rsidRPr="00735A05" w:rsidRDefault="00D8022A" w:rsidP="00D8022A">
      <w:pPr>
        <w:contextualSpacing/>
        <w:jc w:val="center"/>
        <w:rPr>
          <w:b/>
          <w:szCs w:val="24"/>
        </w:rPr>
      </w:pPr>
      <w:r w:rsidRPr="00735A05">
        <w:rPr>
          <w:b/>
          <w:szCs w:val="24"/>
        </w:rPr>
        <w:t>COMMISSION STAFF’S FIRST REQUEST FOR INFORMATION</w:t>
      </w:r>
    </w:p>
    <w:p w14:paraId="63C0B196" w14:textId="519AC7D5" w:rsidR="00D8022A" w:rsidRPr="00735A05" w:rsidRDefault="00D8022A" w:rsidP="00D8022A">
      <w:pPr>
        <w:ind w:left="-18" w:firstLine="18"/>
        <w:contextualSpacing/>
        <w:jc w:val="center"/>
        <w:rPr>
          <w:b/>
          <w:caps/>
          <w:szCs w:val="24"/>
        </w:rPr>
      </w:pPr>
      <w:r w:rsidRPr="00735A05">
        <w:rPr>
          <w:b/>
          <w:caps/>
          <w:szCs w:val="24"/>
        </w:rPr>
        <w:t xml:space="preserve">TO </w:t>
      </w:r>
      <w:r w:rsidR="004F0FB5">
        <w:rPr>
          <w:b/>
          <w:bCs/>
        </w:rPr>
        <w:t>UNDINE DEVELOPMENT, LLC</w:t>
      </w:r>
    </w:p>
    <w:p w14:paraId="7269B842" w14:textId="73AE3BFB" w:rsidR="00D8022A" w:rsidRPr="00735A05" w:rsidRDefault="00D8022A" w:rsidP="00D8022A">
      <w:pPr>
        <w:jc w:val="center"/>
        <w:rPr>
          <w:rFonts w:eastAsia="Calibri"/>
          <w:b/>
          <w:szCs w:val="24"/>
        </w:rPr>
      </w:pPr>
      <w:r w:rsidRPr="00735A05">
        <w:rPr>
          <w:rFonts w:eastAsia="Calibri"/>
          <w:b/>
          <w:szCs w:val="24"/>
        </w:rPr>
        <w:t>QUESTION NOS. STAFF 1-1 THROUGH STAFF 1-</w:t>
      </w:r>
      <w:r w:rsidR="004F0FB5">
        <w:rPr>
          <w:rFonts w:eastAsia="Calibri"/>
          <w:b/>
          <w:szCs w:val="24"/>
        </w:rPr>
        <w:t>2</w:t>
      </w:r>
    </w:p>
    <w:p w14:paraId="5CCEA3FA" w14:textId="77777777" w:rsidR="00C552B5" w:rsidRPr="00735A05" w:rsidRDefault="00C552B5" w:rsidP="00C552B5">
      <w:pPr>
        <w:jc w:val="center"/>
        <w:rPr>
          <w:b/>
          <w:szCs w:val="24"/>
          <w:u w:val="single"/>
        </w:rPr>
      </w:pPr>
    </w:p>
    <w:p w14:paraId="7E758C27"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7E8EA84E" w14:textId="77777777" w:rsidR="00346A1E" w:rsidRPr="00735A05" w:rsidRDefault="00346A1E" w:rsidP="00346A1E">
      <w:pPr>
        <w:tabs>
          <w:tab w:val="left" w:pos="7515"/>
        </w:tabs>
        <w:jc w:val="center"/>
        <w:rPr>
          <w:szCs w:val="24"/>
        </w:rPr>
      </w:pPr>
    </w:p>
    <w:p w14:paraId="41DBA728"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22A875E3" w14:textId="77777777" w:rsidR="000B3226" w:rsidRPr="00735A05" w:rsidRDefault="000B3226" w:rsidP="00BF7F15">
      <w:pPr>
        <w:ind w:left="360"/>
        <w:contextualSpacing/>
        <w:rPr>
          <w:rFonts w:eastAsia="Calibri"/>
          <w:szCs w:val="24"/>
        </w:rPr>
      </w:pPr>
    </w:p>
    <w:p w14:paraId="33BF3C77" w14:textId="7E400F4E"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 State the name of the witness in this cause who will sponsor the answer to the question and can vouch for the truth of the answer.</w:t>
      </w:r>
    </w:p>
    <w:p w14:paraId="4A7F6125"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13BE9FF6"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These questions are continuing in nature, and if there is a relevant change in circumstances, submit an amended answer, under oath, as a supplement to your original answer.  </w:t>
      </w:r>
    </w:p>
    <w:p w14:paraId="130B59D7" w14:textId="77777777" w:rsidR="000B3226" w:rsidRPr="00735A05" w:rsidRDefault="000B3226" w:rsidP="00BF7F15">
      <w:pPr>
        <w:ind w:left="360"/>
        <w:contextualSpacing/>
        <w:rPr>
          <w:rFonts w:eastAsia="Calibri"/>
          <w:szCs w:val="24"/>
        </w:rPr>
      </w:pPr>
    </w:p>
    <w:p w14:paraId="35824CCC" w14:textId="7A981EBD"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 Words used in the singular shall also be taken to mean and include the plural.</w:t>
      </w:r>
    </w:p>
    <w:p w14:paraId="62C8F0B8" w14:textId="77777777" w:rsidR="00BF7F15" w:rsidRPr="00735A05" w:rsidRDefault="00BF7F15" w:rsidP="00BF7F15">
      <w:pPr>
        <w:pStyle w:val="ListParagraph"/>
        <w:rPr>
          <w:rFonts w:eastAsia="Calibri"/>
          <w:szCs w:val="24"/>
        </w:rPr>
      </w:pPr>
    </w:p>
    <w:p w14:paraId="51C7AF0A"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7492F78F" w14:textId="77777777" w:rsidR="000B3226" w:rsidRPr="00735A05" w:rsidRDefault="000B3226" w:rsidP="00BF7F15">
      <w:pPr>
        <w:ind w:left="360"/>
        <w:contextualSpacing/>
        <w:rPr>
          <w:rFonts w:eastAsia="Calibri"/>
          <w:szCs w:val="24"/>
        </w:rPr>
      </w:pPr>
    </w:p>
    <w:p w14:paraId="45301C7D"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61C1C4D8" w14:textId="77777777" w:rsidR="000B3226" w:rsidRPr="00735A05" w:rsidRDefault="000B3226" w:rsidP="00BF7F15">
      <w:pPr>
        <w:ind w:left="360"/>
        <w:contextualSpacing/>
        <w:rPr>
          <w:rFonts w:eastAsia="Calibri"/>
          <w:szCs w:val="24"/>
        </w:rPr>
      </w:pPr>
    </w:p>
    <w:p w14:paraId="61A97FB6"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E9562E0" w14:textId="77777777" w:rsidR="000B3226" w:rsidRPr="00735A05" w:rsidRDefault="000B3226" w:rsidP="00BF7F15">
      <w:pPr>
        <w:ind w:left="360"/>
        <w:contextualSpacing/>
        <w:rPr>
          <w:rFonts w:eastAsia="Calibri"/>
          <w:szCs w:val="24"/>
        </w:rPr>
      </w:pPr>
    </w:p>
    <w:p w14:paraId="03FF0B96"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6A6C35A8" w14:textId="77777777" w:rsidR="00BF7F15" w:rsidRPr="00735A05" w:rsidRDefault="00BF7F15" w:rsidP="00BF7F15">
      <w:pPr>
        <w:pStyle w:val="ListParagraph"/>
        <w:rPr>
          <w:rFonts w:eastAsia="Calibri"/>
          <w:szCs w:val="24"/>
        </w:rPr>
      </w:pPr>
    </w:p>
    <w:p w14:paraId="545368C3" w14:textId="77777777" w:rsidR="000B3226" w:rsidRPr="00735A05" w:rsidRDefault="000B3226" w:rsidP="000B3226">
      <w:pPr>
        <w:spacing w:after="200" w:line="276" w:lineRule="auto"/>
        <w:ind w:left="720"/>
        <w:contextualSpacing/>
        <w:rPr>
          <w:rFonts w:eastAsia="Calibri"/>
          <w:szCs w:val="24"/>
        </w:rPr>
      </w:pPr>
    </w:p>
    <w:p w14:paraId="1EE6EEE9" w14:textId="5C72BAD7" w:rsidR="00B10EBF" w:rsidRPr="00735A05" w:rsidRDefault="00B620DD" w:rsidP="00B10EBF">
      <w:pPr>
        <w:jc w:val="center"/>
        <w:rPr>
          <w:b/>
          <w:bCs/>
          <w:szCs w:val="24"/>
        </w:rPr>
      </w:pPr>
      <w:r w:rsidRPr="00735A05">
        <w:rPr>
          <w:szCs w:val="24"/>
        </w:rPr>
        <w:br w:type="page"/>
      </w:r>
      <w:r w:rsidR="00B10EBF" w:rsidRPr="00735A05">
        <w:rPr>
          <w:b/>
          <w:bCs/>
          <w:szCs w:val="24"/>
        </w:rPr>
        <w:t xml:space="preserve">DOCKET NO. </w:t>
      </w:r>
      <w:r w:rsidR="00B10EBF">
        <w:rPr>
          <w:b/>
          <w:bCs/>
          <w:szCs w:val="24"/>
        </w:rPr>
        <w:t>52</w:t>
      </w:r>
      <w:r w:rsidR="004F0FB5">
        <w:rPr>
          <w:b/>
          <w:bCs/>
          <w:szCs w:val="24"/>
        </w:rPr>
        <w:t>797</w:t>
      </w:r>
    </w:p>
    <w:p w14:paraId="1C6833F8" w14:textId="77777777" w:rsidR="00226542" w:rsidRPr="00735A05" w:rsidRDefault="00226542" w:rsidP="00B10EBF">
      <w:pPr>
        <w:jc w:val="center"/>
        <w:rPr>
          <w:szCs w:val="24"/>
        </w:rPr>
      </w:pPr>
    </w:p>
    <w:p w14:paraId="649E63F8" w14:textId="77777777" w:rsidR="00D8022A" w:rsidRPr="00735A05" w:rsidRDefault="00D8022A" w:rsidP="00D8022A">
      <w:pPr>
        <w:contextualSpacing/>
        <w:jc w:val="center"/>
        <w:rPr>
          <w:b/>
          <w:szCs w:val="24"/>
        </w:rPr>
      </w:pPr>
      <w:r w:rsidRPr="00735A05">
        <w:rPr>
          <w:b/>
          <w:szCs w:val="24"/>
        </w:rPr>
        <w:t>COMMISSION STAFF’S FIRST REQUEST FOR INFORMATION</w:t>
      </w:r>
    </w:p>
    <w:p w14:paraId="2B6E07BF" w14:textId="5B01BAB1" w:rsidR="00D8022A" w:rsidRPr="00735A05" w:rsidRDefault="00D8022A" w:rsidP="00D8022A">
      <w:pPr>
        <w:ind w:left="-18" w:firstLine="18"/>
        <w:contextualSpacing/>
        <w:jc w:val="center"/>
        <w:rPr>
          <w:b/>
          <w:caps/>
          <w:szCs w:val="24"/>
        </w:rPr>
      </w:pPr>
      <w:r w:rsidRPr="00735A05">
        <w:rPr>
          <w:b/>
          <w:caps/>
          <w:szCs w:val="24"/>
        </w:rPr>
        <w:t xml:space="preserve">TO </w:t>
      </w:r>
      <w:r w:rsidR="004F0FB5">
        <w:rPr>
          <w:b/>
          <w:bCs/>
        </w:rPr>
        <w:t>UNDINE DEVELOPMENT, LLC</w:t>
      </w:r>
    </w:p>
    <w:p w14:paraId="372BFE62" w14:textId="51DFBA27" w:rsidR="00D8022A" w:rsidRPr="00735A05" w:rsidRDefault="00D8022A" w:rsidP="00D8022A">
      <w:pPr>
        <w:jc w:val="center"/>
        <w:rPr>
          <w:rFonts w:eastAsia="Calibri"/>
          <w:b/>
          <w:szCs w:val="24"/>
        </w:rPr>
      </w:pPr>
      <w:r w:rsidRPr="00735A05">
        <w:rPr>
          <w:rFonts w:eastAsia="Calibri"/>
          <w:b/>
          <w:szCs w:val="24"/>
        </w:rPr>
        <w:t>QUESTION NOS. STAFF 1-1 THROUGH STAFF 1-</w:t>
      </w:r>
      <w:r w:rsidR="004F0FB5">
        <w:rPr>
          <w:rFonts w:eastAsia="Calibri"/>
          <w:b/>
          <w:szCs w:val="24"/>
        </w:rPr>
        <w:t>2</w:t>
      </w:r>
    </w:p>
    <w:p w14:paraId="2DCAC0D5" w14:textId="77777777" w:rsidR="00F90E31" w:rsidRDefault="00F90E31" w:rsidP="00F90E31">
      <w:pPr>
        <w:ind w:left="1440" w:hanging="1440"/>
        <w:rPr>
          <w:szCs w:val="24"/>
        </w:rPr>
      </w:pPr>
    </w:p>
    <w:p w14:paraId="56546CF1" w14:textId="16E6BC75" w:rsidR="00D8022A" w:rsidRPr="00695421" w:rsidRDefault="00D8022A" w:rsidP="00B10EBF">
      <w:pPr>
        <w:pStyle w:val="ListParagraph"/>
        <w:overflowPunct/>
        <w:autoSpaceDE/>
        <w:autoSpaceDN/>
        <w:adjustRightInd/>
        <w:spacing w:after="160" w:line="259" w:lineRule="auto"/>
        <w:ind w:left="1440" w:hanging="1440"/>
        <w:jc w:val="both"/>
        <w:textAlignment w:val="auto"/>
        <w:rPr>
          <w:szCs w:val="24"/>
        </w:rPr>
      </w:pPr>
      <w:r>
        <w:rPr>
          <w:szCs w:val="24"/>
        </w:rPr>
        <w:t>Staff 1-1</w:t>
      </w:r>
      <w:r>
        <w:rPr>
          <w:szCs w:val="24"/>
        </w:rPr>
        <w:tab/>
      </w:r>
      <w:r w:rsidR="00D53FA9">
        <w:rPr>
          <w:szCs w:val="24"/>
        </w:rPr>
        <w:t>Please p</w:t>
      </w:r>
      <w:r w:rsidRPr="0030513D">
        <w:rPr>
          <w:szCs w:val="24"/>
        </w:rPr>
        <w:t xml:space="preserve">rovide </w:t>
      </w:r>
      <w:r w:rsidR="004F0FB5">
        <w:t>financial statements or loan approval documents indicating funds are available from Undine Development LLC, or one of its affiliates, to pay for the purchase price of Conroe Resort Utilities, LLC.</w:t>
      </w:r>
    </w:p>
    <w:p w14:paraId="7FE430EA" w14:textId="77777777" w:rsidR="00D8022A" w:rsidRDefault="00D8022A" w:rsidP="00B10EBF">
      <w:pPr>
        <w:pStyle w:val="ListParagraph"/>
        <w:overflowPunct/>
        <w:autoSpaceDE/>
        <w:autoSpaceDN/>
        <w:adjustRightInd/>
        <w:spacing w:after="160" w:line="259" w:lineRule="auto"/>
        <w:ind w:left="1440" w:hanging="1440"/>
        <w:jc w:val="both"/>
        <w:textAlignment w:val="auto"/>
        <w:rPr>
          <w:szCs w:val="24"/>
        </w:rPr>
      </w:pPr>
    </w:p>
    <w:p w14:paraId="70357944" w14:textId="267CA586" w:rsidR="00D8022A" w:rsidRDefault="00D8022A" w:rsidP="00B10EBF">
      <w:pPr>
        <w:pStyle w:val="ListParagraph"/>
        <w:overflowPunct/>
        <w:autoSpaceDE/>
        <w:autoSpaceDN/>
        <w:adjustRightInd/>
        <w:spacing w:after="160" w:line="259" w:lineRule="auto"/>
        <w:ind w:left="1440" w:hanging="1440"/>
        <w:jc w:val="both"/>
        <w:textAlignment w:val="auto"/>
        <w:rPr>
          <w:szCs w:val="24"/>
        </w:rPr>
      </w:pPr>
      <w:r>
        <w:rPr>
          <w:szCs w:val="24"/>
        </w:rPr>
        <w:t>Staff 1-2</w:t>
      </w:r>
      <w:r>
        <w:rPr>
          <w:szCs w:val="24"/>
        </w:rPr>
        <w:tab/>
      </w:r>
      <w:r w:rsidR="004F0FB5">
        <w:t>If the funds will be provided by an affiliate of Undine Development LLC, please provide a written guarantee from the</w:t>
      </w:r>
      <w:r w:rsidR="004F0FB5" w:rsidRPr="008208C2">
        <w:t xml:space="preserve"> affiliate</w:t>
      </w:r>
      <w:r w:rsidR="004F0FB5">
        <w:t xml:space="preserve"> of coverage for the purchase price and proof the affiliated interest satisfies the leverage test</w:t>
      </w:r>
      <w:r w:rsidR="00D53FA9">
        <w:rPr>
          <w:szCs w:val="24"/>
        </w:rPr>
        <w:t>.</w:t>
      </w:r>
    </w:p>
    <w:p w14:paraId="4E7A1412" w14:textId="77777777" w:rsidR="00D8022A" w:rsidRDefault="00D8022A" w:rsidP="00B10EBF">
      <w:pPr>
        <w:pStyle w:val="ListParagraph"/>
        <w:overflowPunct/>
        <w:autoSpaceDE/>
        <w:autoSpaceDN/>
        <w:adjustRightInd/>
        <w:spacing w:after="160" w:line="259" w:lineRule="auto"/>
        <w:ind w:left="1440" w:hanging="1440"/>
        <w:jc w:val="both"/>
        <w:textAlignment w:val="auto"/>
        <w:rPr>
          <w:szCs w:val="24"/>
        </w:rPr>
      </w:pPr>
    </w:p>
    <w:p w14:paraId="767F8434" w14:textId="77E9F95B" w:rsidR="008F0C19" w:rsidRPr="00D8022A" w:rsidRDefault="008F0C19" w:rsidP="00B10EBF">
      <w:pPr>
        <w:pStyle w:val="ListParagraph"/>
        <w:overflowPunct/>
        <w:autoSpaceDE/>
        <w:autoSpaceDN/>
        <w:adjustRightInd/>
        <w:spacing w:after="160" w:line="259" w:lineRule="auto"/>
        <w:ind w:left="1440" w:hanging="1440"/>
        <w:jc w:val="both"/>
        <w:textAlignment w:val="auto"/>
        <w:rPr>
          <w:szCs w:val="24"/>
        </w:rPr>
      </w:pPr>
    </w:p>
    <w:sectPr w:rsidR="008F0C19" w:rsidRPr="00D8022A" w:rsidSect="00735A05">
      <w:footerReference w:type="even" r:id="rId7"/>
      <w:footerReference w:type="default" r:id="rId8"/>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EE63" w14:textId="77777777" w:rsidR="009840C5" w:rsidRDefault="009840C5">
      <w:r>
        <w:separator/>
      </w:r>
    </w:p>
  </w:endnote>
  <w:endnote w:type="continuationSeparator" w:id="0">
    <w:p w14:paraId="3051B3BA" w14:textId="77777777" w:rsidR="009840C5" w:rsidRDefault="0098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E871"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15F099"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DD04"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68431E">
      <w:rPr>
        <w:noProof/>
      </w:rPr>
      <w:t>5</w:t>
    </w:r>
    <w:r w:rsidR="005200A8">
      <w:rPr>
        <w:noProof/>
      </w:rPr>
      <w:fldChar w:fldCharType="end"/>
    </w:r>
    <w:r w:rsidR="005200A8">
      <w:t xml:space="preserve"> of </w:t>
    </w:r>
    <w:r w:rsidR="009840C5">
      <w:fldChar w:fldCharType="begin"/>
    </w:r>
    <w:r w:rsidR="009840C5">
      <w:instrText xml:space="preserve"> NUMPAGES </w:instrText>
    </w:r>
    <w:r w:rsidR="009840C5">
      <w:fldChar w:fldCharType="separate"/>
    </w:r>
    <w:r w:rsidR="0068431E">
      <w:rPr>
        <w:noProof/>
      </w:rPr>
      <w:t>5</w:t>
    </w:r>
    <w:r w:rsidR="009840C5">
      <w:rPr>
        <w:noProof/>
      </w:rPr>
      <w:fldChar w:fldCharType="end"/>
    </w:r>
  </w:p>
  <w:p w14:paraId="1F3EA8D0"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FC043" w14:textId="77777777" w:rsidR="009840C5" w:rsidRDefault="009840C5">
      <w:r>
        <w:separator/>
      </w:r>
    </w:p>
  </w:footnote>
  <w:footnote w:type="continuationSeparator" w:id="0">
    <w:p w14:paraId="61601F01" w14:textId="77777777" w:rsidR="009840C5" w:rsidRDefault="00984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15"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10"/>
  </w:num>
  <w:num w:numId="5">
    <w:abstractNumId w:val="12"/>
  </w:num>
  <w:num w:numId="6">
    <w:abstractNumId w:val="6"/>
  </w:num>
  <w:num w:numId="7">
    <w:abstractNumId w:val="9"/>
  </w:num>
  <w:num w:numId="8">
    <w:abstractNumId w:val="7"/>
  </w:num>
  <w:num w:numId="9">
    <w:abstractNumId w:val="15"/>
  </w:num>
  <w:num w:numId="10">
    <w:abstractNumId w:val="1"/>
  </w:num>
  <w:num w:numId="11">
    <w:abstractNumId w:val="16"/>
  </w:num>
  <w:num w:numId="12">
    <w:abstractNumId w:val="13"/>
  </w:num>
  <w:num w:numId="13">
    <w:abstractNumId w:val="2"/>
  </w:num>
  <w:num w:numId="14">
    <w:abstractNumId w:val="4"/>
  </w:num>
  <w:num w:numId="15">
    <w:abstractNumId w:val="13"/>
  </w:num>
  <w:num w:numId="16">
    <w:abstractNumId w:val="8"/>
  </w:num>
  <w:num w:numId="17">
    <w:abstractNumId w:val="3"/>
  </w:num>
  <w:num w:numId="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A4B67"/>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052"/>
    <w:rsid w:val="000F71FE"/>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1B6D"/>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2012B"/>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2D7B"/>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00F"/>
    <w:rsid w:val="004E4207"/>
    <w:rsid w:val="004E5152"/>
    <w:rsid w:val="004E563C"/>
    <w:rsid w:val="004E68D9"/>
    <w:rsid w:val="004F0FB5"/>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3CDC"/>
    <w:rsid w:val="005E41EA"/>
    <w:rsid w:val="005E77DC"/>
    <w:rsid w:val="005F09CB"/>
    <w:rsid w:val="005F1497"/>
    <w:rsid w:val="005F1EC8"/>
    <w:rsid w:val="005F3965"/>
    <w:rsid w:val="005F4006"/>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0C5"/>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B67B7"/>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638B"/>
    <w:rsid w:val="00A064E4"/>
    <w:rsid w:val="00A06AFD"/>
    <w:rsid w:val="00A1058B"/>
    <w:rsid w:val="00A1461F"/>
    <w:rsid w:val="00A14A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6364"/>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16E93"/>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1251"/>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476E0"/>
    <w:rsid w:val="00D52A4A"/>
    <w:rsid w:val="00D53FA9"/>
    <w:rsid w:val="00D5440A"/>
    <w:rsid w:val="00D54967"/>
    <w:rsid w:val="00D60ADF"/>
    <w:rsid w:val="00D61677"/>
    <w:rsid w:val="00D61912"/>
    <w:rsid w:val="00D61BC0"/>
    <w:rsid w:val="00D6408F"/>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4E9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6479E"/>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700"/>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78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EB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5F4006"/>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5F4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2022-01-27T17:19:00Z</dcterms:created>
  <dcterms:modified xsi:type="dcterms:W3CDTF">2022-01-27T17:20:00Z</dcterms:modified>
</cp:coreProperties>
</file>